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4D" w:rsidRPr="00597DFF" w:rsidRDefault="00C84688" w:rsidP="00597DFF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597DFF">
        <w:rPr>
          <w:rFonts w:ascii="Times New Roman" w:hAnsi="Times New Roman" w:cs="Times New Roman"/>
          <w:color w:val="FF0000"/>
          <w:sz w:val="32"/>
          <w:szCs w:val="28"/>
        </w:rPr>
        <w:t>Социал</w:t>
      </w:r>
      <w:r w:rsidR="00496542">
        <w:rPr>
          <w:rFonts w:ascii="Times New Roman" w:hAnsi="Times New Roman" w:cs="Times New Roman"/>
          <w:color w:val="FF0000"/>
          <w:sz w:val="32"/>
          <w:szCs w:val="28"/>
        </w:rPr>
        <w:t xml:space="preserve">ьная практика </w:t>
      </w:r>
      <w:r w:rsidRPr="00597DFF">
        <w:rPr>
          <w:rFonts w:ascii="Times New Roman" w:hAnsi="Times New Roman" w:cs="Times New Roman"/>
          <w:color w:val="FF0000"/>
          <w:sz w:val="32"/>
          <w:szCs w:val="28"/>
        </w:rPr>
        <w:t>«Венок дружбы»</w:t>
      </w:r>
    </w:p>
    <w:p w:rsidR="00597DFF" w:rsidRDefault="00597DFF" w:rsidP="00597D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615315</wp:posOffset>
            </wp:positionV>
            <wp:extent cx="2190750" cy="1943100"/>
            <wp:effectExtent l="19050" t="0" r="0" b="0"/>
            <wp:wrapTight wrapText="bothSides">
              <wp:wrapPolygon edited="0">
                <wp:start x="-188" y="0"/>
                <wp:lineTo x="-188" y="21388"/>
                <wp:lineTo x="21600" y="21388"/>
                <wp:lineTo x="21600" y="0"/>
                <wp:lineTo x="-188" y="0"/>
              </wp:wrapPolygon>
            </wp:wrapTight>
            <wp:docPr id="1" name="Рисунок 1" descr="https://sun9-43.userapi.com/impg/lHO6w52ohb1X7rvlmr8c5jvBpQb7czDCgZdodA/2PgGLwQiOhM.jpg?size=810x1080&amp;quality=96&amp;sign=d97b36a257e2f8a9ac7015d07acd26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lHO6w52ohb1X7rvlmr8c5jvBpQb7czDCgZdodA/2PgGLwQiOhM.jpg?size=810x1080&amp;quality=96&amp;sign=d97b36a257e2f8a9ac7015d07acd268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688" w:rsidRPr="00597DFF">
        <w:rPr>
          <w:rFonts w:ascii="Times New Roman" w:hAnsi="Times New Roman" w:cs="Times New Roman"/>
          <w:sz w:val="28"/>
          <w:szCs w:val="28"/>
        </w:rPr>
        <w:t>В ГОУ "Макеевс</w:t>
      </w:r>
      <w:r w:rsidR="003F57D8">
        <w:rPr>
          <w:rFonts w:ascii="Times New Roman" w:hAnsi="Times New Roman" w:cs="Times New Roman"/>
          <w:sz w:val="28"/>
          <w:szCs w:val="28"/>
        </w:rPr>
        <w:t>кая специальная школа-интернат №</w:t>
      </w:r>
      <w:r w:rsidR="00C84688" w:rsidRPr="00597DFF">
        <w:rPr>
          <w:rFonts w:ascii="Times New Roman" w:hAnsi="Times New Roman" w:cs="Times New Roman"/>
          <w:sz w:val="28"/>
          <w:szCs w:val="28"/>
        </w:rPr>
        <w:t xml:space="preserve">35", учащиеся вторых, третьих классов под руководством воспитателя </w:t>
      </w:r>
      <w:r w:rsidR="006C6E91">
        <w:rPr>
          <w:rFonts w:ascii="Times New Roman" w:hAnsi="Times New Roman" w:cs="Times New Roman"/>
          <w:sz w:val="28"/>
          <w:szCs w:val="28"/>
        </w:rPr>
        <w:t xml:space="preserve">приняли участие в социальной практике под названием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4688" w:rsidRPr="00597DFF">
        <w:rPr>
          <w:rFonts w:ascii="Times New Roman" w:hAnsi="Times New Roman" w:cs="Times New Roman"/>
          <w:sz w:val="28"/>
          <w:szCs w:val="28"/>
        </w:rPr>
        <w:t>Венок дружбы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6E91">
        <w:t>.</w:t>
      </w:r>
    </w:p>
    <w:p w:rsidR="00597DFF" w:rsidRDefault="00597DFF" w:rsidP="00597D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-2409825</wp:posOffset>
            </wp:positionH>
            <wp:positionV relativeFrom="paragraph">
              <wp:posOffset>4181475</wp:posOffset>
            </wp:positionV>
            <wp:extent cx="3331210" cy="2505075"/>
            <wp:effectExtent l="19050" t="0" r="2540" b="0"/>
            <wp:wrapTight wrapText="bothSides">
              <wp:wrapPolygon edited="0">
                <wp:start x="-124" y="0"/>
                <wp:lineTo x="-124" y="21518"/>
                <wp:lineTo x="21616" y="21518"/>
                <wp:lineTo x="21616" y="0"/>
                <wp:lineTo x="-124" y="0"/>
              </wp:wrapPolygon>
            </wp:wrapTight>
            <wp:docPr id="2" name="Рисунок 7" descr="https://sun9-49.userapi.com/impg/knl2QIIi9KCNBun-nJOBTCzF4_ui8fOdFMqXpQ/Idzn-XRL0Dw.jpg?size=1280x960&amp;quality=96&amp;sign=bf5050f3d56c62437354846107c895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impg/knl2QIIi9KCNBun-nJOBTCzF4_ui8fOdFMqXpQ/Idzn-XRL0Dw.jpg?size=1280x960&amp;quality=96&amp;sign=bf5050f3d56c62437354846107c8954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1181100</wp:posOffset>
            </wp:positionV>
            <wp:extent cx="1914525" cy="2552700"/>
            <wp:effectExtent l="19050" t="0" r="9525" b="0"/>
            <wp:wrapTight wrapText="bothSides">
              <wp:wrapPolygon edited="0">
                <wp:start x="-215" y="0"/>
                <wp:lineTo x="-215" y="21439"/>
                <wp:lineTo x="21707" y="21439"/>
                <wp:lineTo x="21707" y="0"/>
                <wp:lineTo x="-215" y="0"/>
              </wp:wrapPolygon>
            </wp:wrapTight>
            <wp:docPr id="4" name="Рисунок 4" descr="https://sun9-77.userapi.com/impg/cqcox3ZrseevWUmAx6I_2NNjVxTx8Kh9p8jDYg/Vjsb_uWTGeQ.jpg?size=810x1080&amp;quality=96&amp;sign=d02f2b2af87ac33c1751560ef3ca13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7.userapi.com/impg/cqcox3ZrseevWUmAx6I_2NNjVxTx8Kh9p8jDYg/Vjsb_uWTGeQ.jpg?size=810x1080&amp;quality=96&amp;sign=d02f2b2af87ac33c1751560ef3ca13c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E91">
        <w:rPr>
          <w:rFonts w:ascii="Times New Roman" w:hAnsi="Times New Roman" w:cs="Times New Roman"/>
          <w:sz w:val="28"/>
          <w:szCs w:val="28"/>
        </w:rPr>
        <w:t>Целью данной практики</w:t>
      </w:r>
      <w:r w:rsidR="00C84688" w:rsidRPr="00597DFF">
        <w:rPr>
          <w:rFonts w:ascii="Times New Roman" w:hAnsi="Times New Roman" w:cs="Times New Roman"/>
          <w:sz w:val="28"/>
          <w:szCs w:val="28"/>
        </w:rPr>
        <w:t xml:space="preserve"> является расширение системы </w:t>
      </w:r>
      <w:r w:rsidRPr="00597DFF">
        <w:rPr>
          <w:rFonts w:ascii="Times New Roman" w:hAnsi="Times New Roman" w:cs="Times New Roman"/>
          <w:sz w:val="28"/>
          <w:szCs w:val="28"/>
        </w:rPr>
        <w:t>знаний</w:t>
      </w:r>
      <w:r w:rsidRPr="00597DF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597DFF">
        <w:rPr>
          <w:rFonts w:ascii="Times New Roman" w:hAnsi="Times New Roman" w:cs="Times New Roman"/>
          <w:sz w:val="28"/>
          <w:szCs w:val="28"/>
        </w:rPr>
        <w:t>детей о дружбе, дружеских отношениях. Способствует формированию у детей таких  нравственных качеств, как умение дружить, беречь дружбу,</w:t>
      </w:r>
      <w:r w:rsidRPr="00597DFF">
        <w:rPr>
          <w:rFonts w:ascii="Times New Roman" w:hAnsi="Times New Roman" w:cs="Times New Roman"/>
          <w:color w:val="000000"/>
          <w:sz w:val="28"/>
          <w:szCs w:val="28"/>
        </w:rPr>
        <w:t xml:space="preserve"> общаться в коллективе. Развитию умения анализировать, делать выводы; развитию связной речи,  творческих способностей. Создает условия доброжелательного, уважительного отношения друг к  другу, так же развития интеллектуальных, коммуникативных умений учащихся, их творческого мышления, формировать эмоционально-ценностное отношение к окружающему миру.</w:t>
      </w:r>
      <w:r w:rsidRPr="00597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688" w:rsidRPr="003F57D8" w:rsidRDefault="00597DFF" w:rsidP="003F57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DFF">
        <w:rPr>
          <w:rFonts w:ascii="Times New Roman" w:hAnsi="Times New Roman" w:cs="Times New Roman"/>
          <w:sz w:val="28"/>
          <w:szCs w:val="28"/>
        </w:rPr>
        <w:t>Коллективная творческая деятельность способствовала сплочению детей. Дети учились работать в парах, группах, выполняя одно общее дело. Воспи</w:t>
      </w:r>
      <w:r w:rsidR="003F57D8">
        <w:rPr>
          <w:rFonts w:ascii="Times New Roman" w:hAnsi="Times New Roman" w:cs="Times New Roman"/>
          <w:sz w:val="28"/>
          <w:szCs w:val="28"/>
        </w:rPr>
        <w:t>тание у детей понятия "дружба"</w:t>
      </w:r>
      <w:r w:rsidRPr="00597DFF">
        <w:rPr>
          <w:rFonts w:ascii="Times New Roman" w:hAnsi="Times New Roman" w:cs="Times New Roman"/>
          <w:sz w:val="28"/>
          <w:szCs w:val="28"/>
        </w:rPr>
        <w:t>, на данный момент, является объективной потребностью нашего общества. Самое лучшее воспитание детей - это воспитание в детях добра на основе искренних человеческих отношений, понимания</w:t>
      </w:r>
      <w:r w:rsidR="00FD74B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84688" w:rsidRPr="003F57D8" w:rsidSect="005C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88"/>
    <w:rsid w:val="00177459"/>
    <w:rsid w:val="001C26DD"/>
    <w:rsid w:val="003F57D8"/>
    <w:rsid w:val="00496542"/>
    <w:rsid w:val="00597DFF"/>
    <w:rsid w:val="005C044D"/>
    <w:rsid w:val="006C6E91"/>
    <w:rsid w:val="00C84688"/>
    <w:rsid w:val="00E54A6D"/>
    <w:rsid w:val="00FD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Fan</cp:lastModifiedBy>
  <cp:revision>10</cp:revision>
  <dcterms:created xsi:type="dcterms:W3CDTF">2021-09-16T17:07:00Z</dcterms:created>
  <dcterms:modified xsi:type="dcterms:W3CDTF">2021-09-18T06:28:00Z</dcterms:modified>
</cp:coreProperties>
</file>